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3EEC" w:rsidRPr="008A2792" w:rsidRDefault="00833EEC" w:rsidP="008A2792">
      <w:pPr>
        <w:jc w:val="both"/>
        <w:rPr>
          <w:rFonts w:ascii="Arial" w:hAnsi="Arial" w:cs="Arial"/>
          <w:sz w:val="22"/>
          <w:szCs w:val="22"/>
          <w:lang w:val="en-GB"/>
        </w:rPr>
      </w:pPr>
    </w:p>
    <w:p w:rsidR="00833EEC" w:rsidRPr="008A2792" w:rsidRDefault="00833EEC" w:rsidP="008A2792">
      <w:pPr>
        <w:jc w:val="both"/>
        <w:rPr>
          <w:rFonts w:ascii="Arial" w:hAnsi="Arial" w:cs="Arial"/>
          <w:sz w:val="22"/>
          <w:szCs w:val="22"/>
          <w:lang w:val="en-GB"/>
        </w:rPr>
      </w:pPr>
      <w:r w:rsidRPr="008A2792">
        <w:rPr>
          <w:rFonts w:ascii="Arial" w:hAnsi="Arial" w:cs="Arial"/>
          <w:sz w:val="22"/>
          <w:szCs w:val="22"/>
          <w:lang w:val="en-GB"/>
        </w:rPr>
        <w:t>1</w:t>
      </w:r>
      <w:r w:rsidR="008A2792" w:rsidRPr="008A2792">
        <w:rPr>
          <w:rFonts w:ascii="Arial" w:hAnsi="Arial" w:cs="Arial"/>
          <w:sz w:val="22"/>
          <w:szCs w:val="22"/>
          <w:lang w:val="en-GB"/>
        </w:rPr>
        <w:t>4</w:t>
      </w:r>
      <w:r w:rsidRPr="008A2792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Pr="008A2792">
        <w:rPr>
          <w:rFonts w:ascii="Arial" w:hAnsi="Arial" w:cs="Arial"/>
          <w:sz w:val="22"/>
          <w:szCs w:val="22"/>
          <w:lang w:val="en-GB"/>
        </w:rPr>
        <w:t xml:space="preserve"> January 2016</w:t>
      </w:r>
    </w:p>
    <w:p w:rsidR="008A2792" w:rsidRPr="008A2792" w:rsidRDefault="008A2792" w:rsidP="008A2792">
      <w:pPr>
        <w:jc w:val="both"/>
        <w:rPr>
          <w:rFonts w:ascii="Arial" w:hAnsi="Arial" w:cs="Arial"/>
          <w:sz w:val="22"/>
          <w:szCs w:val="22"/>
          <w:lang w:val="en-GB"/>
        </w:rPr>
      </w:pPr>
    </w:p>
    <w:p w:rsidR="008A2792" w:rsidRDefault="008A2792" w:rsidP="008A2792">
      <w:pPr>
        <w:pStyle w:val="berschrift1"/>
        <w:rPr>
          <w:rStyle w:val="Fett"/>
          <w:rFonts w:ascii="Arial" w:eastAsia="Times New Roman" w:hAnsi="Arial" w:cs="Arial"/>
          <w:b/>
          <w:bCs/>
          <w:sz w:val="22"/>
          <w:szCs w:val="22"/>
          <w:lang w:val="en-GB"/>
        </w:rPr>
      </w:pPr>
      <w:r w:rsidRPr="008A2792">
        <w:rPr>
          <w:rStyle w:val="Fett"/>
          <w:rFonts w:ascii="Arial" w:eastAsia="Times New Roman" w:hAnsi="Arial" w:cs="Arial"/>
          <w:b/>
          <w:bCs/>
          <w:sz w:val="22"/>
          <w:szCs w:val="22"/>
          <w:lang w:val="en-GB"/>
        </w:rPr>
        <w:t xml:space="preserve">IMSA, </w:t>
      </w:r>
      <w:r>
        <w:rPr>
          <w:rStyle w:val="Fett"/>
          <w:rFonts w:ascii="Arial" w:eastAsia="Times New Roman" w:hAnsi="Arial" w:cs="Arial"/>
          <w:b/>
          <w:bCs/>
          <w:sz w:val="22"/>
          <w:szCs w:val="22"/>
          <w:lang w:val="en-GB"/>
        </w:rPr>
        <w:t>YOKOHAMA</w:t>
      </w:r>
      <w:r w:rsidRPr="008A2792">
        <w:rPr>
          <w:rStyle w:val="Fett"/>
          <w:rFonts w:ascii="Arial" w:eastAsia="Times New Roman" w:hAnsi="Arial" w:cs="Arial"/>
          <w:b/>
          <w:bCs/>
          <w:sz w:val="22"/>
          <w:szCs w:val="22"/>
          <w:lang w:val="en-GB"/>
        </w:rPr>
        <w:t xml:space="preserve"> Extend Partnership into Porsche GT3 Cup Challenge Canada</w:t>
      </w:r>
    </w:p>
    <w:p w:rsidR="008A2792" w:rsidRPr="008A2792" w:rsidRDefault="008A2792" w:rsidP="008A2792">
      <w:pPr>
        <w:rPr>
          <w:lang w:val="en-GB" w:eastAsia="ja-JP"/>
        </w:rPr>
      </w:pPr>
    </w:p>
    <w:p w:rsidR="008A2792" w:rsidRDefault="008A2792" w:rsidP="008A2792">
      <w:pPr>
        <w:pStyle w:val="StandardWeb"/>
        <w:spacing w:before="0" w:beforeAutospacing="0" w:after="0" w:afterAutospacing="0"/>
        <w:jc w:val="both"/>
        <w:rPr>
          <w:rStyle w:val="Hervorhebung"/>
          <w:rFonts w:ascii="Arial" w:hAnsi="Arial" w:cs="Arial"/>
          <w:b/>
          <w:bCs/>
          <w:sz w:val="22"/>
          <w:szCs w:val="22"/>
          <w:lang w:val="en-GB"/>
        </w:rPr>
      </w:pPr>
      <w:r w:rsidRPr="008A2792">
        <w:rPr>
          <w:rStyle w:val="Hervorhebung"/>
          <w:rFonts w:ascii="Arial" w:hAnsi="Arial" w:cs="Arial"/>
          <w:b/>
          <w:bCs/>
          <w:sz w:val="22"/>
          <w:szCs w:val="22"/>
          <w:lang w:val="en-GB"/>
        </w:rPr>
        <w:t>Manufacturer to Serve as Official T</w:t>
      </w:r>
      <w:r w:rsidR="0046145C">
        <w:rPr>
          <w:rStyle w:val="Hervorhebung"/>
          <w:rFonts w:ascii="Arial" w:hAnsi="Arial" w:cs="Arial"/>
          <w:b/>
          <w:bCs/>
          <w:sz w:val="22"/>
          <w:szCs w:val="22"/>
          <w:lang w:val="en-GB"/>
        </w:rPr>
        <w:t>y</w:t>
      </w:r>
      <w:r w:rsidRPr="008A2792">
        <w:rPr>
          <w:rStyle w:val="Hervorhebung"/>
          <w:rFonts w:ascii="Arial" w:hAnsi="Arial" w:cs="Arial"/>
          <w:b/>
          <w:bCs/>
          <w:sz w:val="22"/>
          <w:szCs w:val="22"/>
          <w:lang w:val="en-GB"/>
        </w:rPr>
        <w:t xml:space="preserve">re </w:t>
      </w:r>
      <w:r>
        <w:rPr>
          <w:rStyle w:val="Hervorhebung"/>
          <w:rFonts w:ascii="Arial" w:hAnsi="Arial" w:cs="Arial"/>
          <w:b/>
          <w:bCs/>
          <w:sz w:val="22"/>
          <w:szCs w:val="22"/>
          <w:lang w:val="en-GB"/>
        </w:rPr>
        <w:t xml:space="preserve">Provider for </w:t>
      </w:r>
      <w:r w:rsidRPr="008A2792">
        <w:rPr>
          <w:rStyle w:val="Hervorhebung"/>
          <w:rFonts w:ascii="Arial" w:hAnsi="Arial" w:cs="Arial"/>
          <w:b/>
          <w:bCs/>
          <w:sz w:val="22"/>
          <w:szCs w:val="22"/>
          <w:lang w:val="en-GB"/>
        </w:rPr>
        <w:t>USA, Canadian Series</w:t>
      </w:r>
    </w:p>
    <w:p w:rsidR="008A2792" w:rsidRPr="008A2792" w:rsidRDefault="008A2792" w:rsidP="008A2792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GB"/>
        </w:rPr>
      </w:pPr>
    </w:p>
    <w:p w:rsidR="008A2792" w:rsidRDefault="008A2792" w:rsidP="008A2792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GB"/>
        </w:rPr>
      </w:pPr>
      <w:r w:rsidRPr="008A2792">
        <w:rPr>
          <w:rFonts w:ascii="Arial" w:hAnsi="Arial" w:cs="Arial"/>
          <w:sz w:val="22"/>
          <w:szCs w:val="22"/>
          <w:lang w:val="en-GB"/>
        </w:rPr>
        <w:t>The International Motor Sports Association (IMSA) and Yokohama Tire Corporation have expand</w:t>
      </w:r>
      <w:r w:rsidR="0046145C">
        <w:rPr>
          <w:rFonts w:ascii="Arial" w:hAnsi="Arial" w:cs="Arial"/>
          <w:sz w:val="22"/>
          <w:szCs w:val="22"/>
          <w:lang w:val="en-GB"/>
        </w:rPr>
        <w:t xml:space="preserve">ed their partnership to include </w:t>
      </w:r>
      <w:r w:rsidRPr="008A2792">
        <w:rPr>
          <w:rFonts w:ascii="Arial" w:hAnsi="Arial" w:cs="Arial"/>
          <w:sz w:val="22"/>
          <w:szCs w:val="22"/>
          <w:lang w:val="en-GB"/>
        </w:rPr>
        <w:t>Y</w:t>
      </w:r>
      <w:r w:rsidR="0046145C">
        <w:rPr>
          <w:rFonts w:ascii="Arial" w:hAnsi="Arial" w:cs="Arial"/>
          <w:sz w:val="22"/>
          <w:szCs w:val="22"/>
          <w:lang w:val="en-GB"/>
        </w:rPr>
        <w:t xml:space="preserve">OKOHAMA </w:t>
      </w:r>
      <w:r w:rsidRPr="008A2792">
        <w:rPr>
          <w:rFonts w:ascii="Arial" w:hAnsi="Arial" w:cs="Arial"/>
          <w:sz w:val="22"/>
          <w:szCs w:val="22"/>
          <w:lang w:val="en-GB"/>
        </w:rPr>
        <w:t>serving as the official t</w:t>
      </w:r>
      <w:r w:rsidR="0046145C">
        <w:rPr>
          <w:rFonts w:ascii="Arial" w:hAnsi="Arial" w:cs="Arial"/>
          <w:sz w:val="22"/>
          <w:szCs w:val="22"/>
          <w:lang w:val="en-GB"/>
        </w:rPr>
        <w:t>y</w:t>
      </w:r>
      <w:r w:rsidRPr="008A2792">
        <w:rPr>
          <w:rFonts w:ascii="Arial" w:hAnsi="Arial" w:cs="Arial"/>
          <w:sz w:val="22"/>
          <w:szCs w:val="22"/>
          <w:lang w:val="en-GB"/>
        </w:rPr>
        <w:t xml:space="preserve">re provider and presenting sponsor of the Ultra 94 Porsche GT3 Cup Challenge Canada </w:t>
      </w:r>
      <w:r w:rsidR="0046145C">
        <w:rPr>
          <w:rFonts w:ascii="Arial" w:hAnsi="Arial" w:cs="Arial"/>
          <w:sz w:val="22"/>
          <w:szCs w:val="22"/>
          <w:lang w:val="en-GB"/>
        </w:rPr>
        <w:t>by YOKOHAMA</w:t>
      </w:r>
      <w:r w:rsidRPr="008A2792">
        <w:rPr>
          <w:rFonts w:ascii="Arial" w:hAnsi="Arial" w:cs="Arial"/>
          <w:sz w:val="22"/>
          <w:szCs w:val="22"/>
          <w:lang w:val="en-GB"/>
        </w:rPr>
        <w:t>, starting with the 2016 season.</w:t>
      </w:r>
    </w:p>
    <w:p w:rsidR="00A710A5" w:rsidRPr="008A2792" w:rsidRDefault="00A710A5" w:rsidP="008A2792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GB"/>
        </w:rPr>
      </w:pPr>
    </w:p>
    <w:p w:rsidR="008A2792" w:rsidRDefault="008A2792" w:rsidP="008A2792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GB"/>
        </w:rPr>
      </w:pPr>
      <w:r w:rsidRPr="008A2792">
        <w:rPr>
          <w:rFonts w:ascii="Arial" w:hAnsi="Arial" w:cs="Arial"/>
          <w:sz w:val="22"/>
          <w:szCs w:val="22"/>
          <w:lang w:val="en-GB"/>
        </w:rPr>
        <w:t>Competitors in the Porsche GT3 Cup Challe</w:t>
      </w:r>
      <w:r w:rsidR="00A710A5">
        <w:rPr>
          <w:rFonts w:ascii="Arial" w:hAnsi="Arial" w:cs="Arial"/>
          <w:sz w:val="22"/>
          <w:szCs w:val="22"/>
          <w:lang w:val="en-GB"/>
        </w:rPr>
        <w:t>nge series in</w:t>
      </w:r>
      <w:r w:rsidR="0046145C">
        <w:rPr>
          <w:rFonts w:ascii="Arial" w:hAnsi="Arial" w:cs="Arial"/>
          <w:sz w:val="22"/>
          <w:szCs w:val="22"/>
          <w:lang w:val="en-GB"/>
        </w:rPr>
        <w:t xml:space="preserve"> </w:t>
      </w:r>
      <w:r w:rsidR="00A710A5">
        <w:rPr>
          <w:rFonts w:ascii="Arial" w:hAnsi="Arial" w:cs="Arial"/>
          <w:sz w:val="22"/>
          <w:szCs w:val="22"/>
          <w:lang w:val="en-GB"/>
        </w:rPr>
        <w:t xml:space="preserve">the United States </w:t>
      </w:r>
      <w:r w:rsidRPr="008A2792">
        <w:rPr>
          <w:rFonts w:ascii="Arial" w:hAnsi="Arial" w:cs="Arial"/>
          <w:sz w:val="22"/>
          <w:szCs w:val="22"/>
          <w:lang w:val="en-GB"/>
        </w:rPr>
        <w:t>and</w:t>
      </w:r>
      <w:r w:rsidR="00A710A5">
        <w:rPr>
          <w:rFonts w:ascii="Arial" w:hAnsi="Arial" w:cs="Arial"/>
          <w:sz w:val="22"/>
          <w:szCs w:val="22"/>
          <w:lang w:val="en-GB"/>
        </w:rPr>
        <w:t xml:space="preserve"> Canada will compete on </w:t>
      </w:r>
      <w:r w:rsidR="0046145C">
        <w:rPr>
          <w:rFonts w:ascii="Arial" w:hAnsi="Arial" w:cs="Arial"/>
          <w:sz w:val="22"/>
          <w:szCs w:val="22"/>
          <w:lang w:val="en-GB"/>
        </w:rPr>
        <w:t>YOKOHAMA</w:t>
      </w:r>
      <w:r w:rsidR="00A710A5">
        <w:rPr>
          <w:rFonts w:ascii="Arial" w:hAnsi="Arial" w:cs="Arial"/>
          <w:sz w:val="22"/>
          <w:szCs w:val="22"/>
          <w:lang w:val="en-GB"/>
        </w:rPr>
        <w:t xml:space="preserve"> </w:t>
      </w:r>
      <w:r w:rsidR="0046145C">
        <w:rPr>
          <w:rFonts w:ascii="Arial" w:hAnsi="Arial" w:cs="Arial"/>
          <w:sz w:val="22"/>
          <w:szCs w:val="22"/>
          <w:lang w:val="en-GB"/>
        </w:rPr>
        <w:t>ty</w:t>
      </w:r>
      <w:r w:rsidRPr="008A2792">
        <w:rPr>
          <w:rFonts w:ascii="Arial" w:hAnsi="Arial" w:cs="Arial"/>
          <w:sz w:val="22"/>
          <w:szCs w:val="22"/>
          <w:lang w:val="en-GB"/>
        </w:rPr>
        <w:t>res, as</w:t>
      </w:r>
      <w:r w:rsidR="00A710A5">
        <w:rPr>
          <w:rFonts w:ascii="Arial" w:hAnsi="Arial" w:cs="Arial"/>
          <w:sz w:val="22"/>
          <w:szCs w:val="22"/>
          <w:lang w:val="en-GB"/>
        </w:rPr>
        <w:t xml:space="preserve"> </w:t>
      </w:r>
      <w:r w:rsidR="0046145C">
        <w:rPr>
          <w:rFonts w:ascii="Arial" w:hAnsi="Arial" w:cs="Arial"/>
          <w:sz w:val="22"/>
          <w:szCs w:val="22"/>
          <w:lang w:val="en-GB"/>
        </w:rPr>
        <w:t xml:space="preserve">YOKOHAMA </w:t>
      </w:r>
      <w:r w:rsidRPr="008A2792">
        <w:rPr>
          <w:rFonts w:ascii="Arial" w:hAnsi="Arial" w:cs="Arial"/>
          <w:sz w:val="22"/>
          <w:szCs w:val="22"/>
          <w:lang w:val="en-GB"/>
        </w:rPr>
        <w:t>has served as the marketing and technical partner for the Porsche GT3 Cup Challenge</w:t>
      </w:r>
      <w:r w:rsidR="00A710A5">
        <w:rPr>
          <w:rFonts w:ascii="Arial" w:hAnsi="Arial" w:cs="Arial"/>
          <w:sz w:val="22"/>
          <w:szCs w:val="22"/>
          <w:lang w:val="en-GB"/>
        </w:rPr>
        <w:t xml:space="preserve"> </w:t>
      </w:r>
      <w:r w:rsidRPr="008A2792">
        <w:rPr>
          <w:rFonts w:ascii="Arial" w:hAnsi="Arial" w:cs="Arial"/>
          <w:sz w:val="22"/>
          <w:szCs w:val="22"/>
          <w:lang w:val="en-GB"/>
        </w:rPr>
        <w:t>USA</w:t>
      </w:r>
      <w:r w:rsidR="00A710A5">
        <w:rPr>
          <w:rFonts w:ascii="Arial" w:hAnsi="Arial" w:cs="Arial"/>
          <w:sz w:val="22"/>
          <w:szCs w:val="22"/>
          <w:lang w:val="en-GB"/>
        </w:rPr>
        <w:t xml:space="preserve"> </w:t>
      </w:r>
      <w:r w:rsidRPr="008A2792">
        <w:rPr>
          <w:rFonts w:ascii="Arial" w:hAnsi="Arial" w:cs="Arial"/>
          <w:sz w:val="22"/>
          <w:szCs w:val="22"/>
          <w:lang w:val="en-GB"/>
        </w:rPr>
        <w:t>by</w:t>
      </w:r>
      <w:r w:rsidR="00A710A5">
        <w:rPr>
          <w:rFonts w:ascii="Arial" w:hAnsi="Arial" w:cs="Arial"/>
          <w:sz w:val="22"/>
          <w:szCs w:val="22"/>
          <w:lang w:val="en-GB"/>
        </w:rPr>
        <w:t xml:space="preserve"> </w:t>
      </w:r>
      <w:r w:rsidR="0046145C">
        <w:rPr>
          <w:rFonts w:ascii="Arial" w:hAnsi="Arial" w:cs="Arial"/>
          <w:sz w:val="22"/>
          <w:szCs w:val="22"/>
          <w:lang w:val="en-GB"/>
        </w:rPr>
        <w:t xml:space="preserve">YOKOHAMA </w:t>
      </w:r>
      <w:r w:rsidRPr="008A2792">
        <w:rPr>
          <w:rFonts w:ascii="Arial" w:hAnsi="Arial" w:cs="Arial"/>
          <w:sz w:val="22"/>
          <w:szCs w:val="22"/>
          <w:lang w:val="en-GB"/>
        </w:rPr>
        <w:t>since 2009. Both IMSA-sanctioned single-make series are among Porsche's 20 Cup Challenge championships in the world.</w:t>
      </w:r>
    </w:p>
    <w:p w:rsidR="00A710A5" w:rsidRPr="008A2792" w:rsidRDefault="00A710A5" w:rsidP="008A2792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GB"/>
        </w:rPr>
      </w:pPr>
    </w:p>
    <w:p w:rsidR="008A2792" w:rsidRDefault="00A710A5" w:rsidP="008A2792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“</w:t>
      </w:r>
      <w:r w:rsidR="0046145C">
        <w:rPr>
          <w:rFonts w:ascii="Arial" w:hAnsi="Arial" w:cs="Arial"/>
          <w:sz w:val="22"/>
          <w:szCs w:val="22"/>
          <w:lang w:val="en-GB"/>
        </w:rPr>
        <w:t>YOKOHAMA</w:t>
      </w:r>
      <w:r>
        <w:rPr>
          <w:rFonts w:ascii="Arial" w:hAnsi="Arial" w:cs="Arial"/>
          <w:sz w:val="22"/>
          <w:szCs w:val="22"/>
          <w:lang w:val="en-GB"/>
        </w:rPr>
        <w:t xml:space="preserve">’s </w:t>
      </w:r>
      <w:r w:rsidR="008A2792" w:rsidRPr="008A2792">
        <w:rPr>
          <w:rFonts w:ascii="Arial" w:hAnsi="Arial" w:cs="Arial"/>
          <w:sz w:val="22"/>
          <w:szCs w:val="22"/>
          <w:lang w:val="en-GB"/>
        </w:rPr>
        <w:t>strong support has been a driving factor in the continued growth o</w:t>
      </w:r>
      <w:r>
        <w:rPr>
          <w:rFonts w:ascii="Arial" w:hAnsi="Arial" w:cs="Arial"/>
          <w:sz w:val="22"/>
          <w:szCs w:val="22"/>
          <w:lang w:val="en-GB"/>
        </w:rPr>
        <w:t xml:space="preserve">f the Porsche GT3 Cup Challenge USA </w:t>
      </w:r>
      <w:r w:rsidR="008A2792" w:rsidRPr="008A2792">
        <w:rPr>
          <w:rFonts w:ascii="Arial" w:hAnsi="Arial" w:cs="Arial"/>
          <w:sz w:val="22"/>
          <w:szCs w:val="22"/>
          <w:lang w:val="en-GB"/>
        </w:rPr>
        <w:t>by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="0046145C">
        <w:rPr>
          <w:rFonts w:ascii="Arial" w:hAnsi="Arial" w:cs="Arial"/>
          <w:sz w:val="22"/>
          <w:szCs w:val="22"/>
          <w:lang w:val="en-GB"/>
        </w:rPr>
        <w:t>YOKOHAMA</w:t>
      </w:r>
      <w:r>
        <w:rPr>
          <w:rFonts w:ascii="Arial" w:hAnsi="Arial" w:cs="Arial"/>
          <w:sz w:val="22"/>
          <w:szCs w:val="22"/>
          <w:lang w:val="en-GB"/>
        </w:rPr>
        <w:t xml:space="preserve">,” said </w:t>
      </w:r>
      <w:r w:rsidR="008A2792" w:rsidRPr="008A2792">
        <w:rPr>
          <w:rFonts w:ascii="Arial" w:hAnsi="Arial" w:cs="Arial"/>
          <w:sz w:val="22"/>
          <w:szCs w:val="22"/>
          <w:lang w:val="en-GB"/>
        </w:rPr>
        <w:t>Randy Hembrey, IMSA senior series manager, Development &amp; Single-Make Series. “We’re pleased to extend this beneficial partnership into the Canadian series and are excited about its future as we work together with Porsche. With the</w:t>
      </w:r>
      <w:r w:rsidR="0046145C">
        <w:rPr>
          <w:rFonts w:ascii="Arial" w:hAnsi="Arial" w:cs="Arial"/>
          <w:sz w:val="22"/>
          <w:szCs w:val="22"/>
          <w:lang w:val="en-GB"/>
        </w:rPr>
        <w:t xml:space="preserve"> </w:t>
      </w:r>
      <w:r w:rsidR="008A2792" w:rsidRPr="008A2792">
        <w:rPr>
          <w:rFonts w:ascii="Arial" w:hAnsi="Arial" w:cs="Arial"/>
          <w:sz w:val="22"/>
          <w:szCs w:val="22"/>
          <w:lang w:val="en-GB"/>
        </w:rPr>
        <w:t>USA and Canadian</w:t>
      </w:r>
      <w:r>
        <w:rPr>
          <w:rFonts w:ascii="Arial" w:hAnsi="Arial" w:cs="Arial"/>
          <w:sz w:val="22"/>
          <w:szCs w:val="22"/>
          <w:lang w:val="en-GB"/>
        </w:rPr>
        <w:t xml:space="preserve"> series now running on </w:t>
      </w:r>
      <w:r w:rsidR="0046145C">
        <w:rPr>
          <w:rFonts w:ascii="Arial" w:hAnsi="Arial" w:cs="Arial"/>
          <w:sz w:val="22"/>
          <w:szCs w:val="22"/>
          <w:lang w:val="en-GB"/>
        </w:rPr>
        <w:t>YOKOHAMA ty</w:t>
      </w:r>
      <w:r w:rsidR="008A2792" w:rsidRPr="008A2792">
        <w:rPr>
          <w:rFonts w:ascii="Arial" w:hAnsi="Arial" w:cs="Arial"/>
          <w:sz w:val="22"/>
          <w:szCs w:val="22"/>
          <w:lang w:val="en-GB"/>
        </w:rPr>
        <w:t>res, there are greater opportunities for teams and drivers to compete in both championships.”</w:t>
      </w:r>
    </w:p>
    <w:p w:rsidR="00A710A5" w:rsidRPr="008A2792" w:rsidRDefault="00A710A5" w:rsidP="008A2792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GB"/>
        </w:rPr>
      </w:pPr>
    </w:p>
    <w:p w:rsidR="008A2792" w:rsidRDefault="008A2792" w:rsidP="008A2792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GB"/>
        </w:rPr>
      </w:pPr>
      <w:r w:rsidRPr="008A2792">
        <w:rPr>
          <w:rFonts w:ascii="Arial" w:hAnsi="Arial" w:cs="Arial"/>
          <w:sz w:val="22"/>
          <w:szCs w:val="22"/>
          <w:lang w:val="en-GB"/>
        </w:rPr>
        <w:t>To further the</w:t>
      </w:r>
      <w:r w:rsidR="00A710A5">
        <w:rPr>
          <w:rFonts w:ascii="Arial" w:hAnsi="Arial" w:cs="Arial"/>
          <w:sz w:val="22"/>
          <w:szCs w:val="22"/>
          <w:lang w:val="en-GB"/>
        </w:rPr>
        <w:t xml:space="preserve"> growth of the Canadian series, </w:t>
      </w:r>
      <w:r w:rsidR="0046145C">
        <w:rPr>
          <w:rFonts w:ascii="Arial" w:hAnsi="Arial" w:cs="Arial"/>
          <w:sz w:val="22"/>
          <w:szCs w:val="22"/>
          <w:lang w:val="en-GB"/>
        </w:rPr>
        <w:t xml:space="preserve">YOKOHAMA </w:t>
      </w:r>
      <w:r w:rsidRPr="008A2792">
        <w:rPr>
          <w:rFonts w:ascii="Arial" w:hAnsi="Arial" w:cs="Arial"/>
          <w:sz w:val="22"/>
          <w:szCs w:val="22"/>
          <w:lang w:val="en-GB"/>
        </w:rPr>
        <w:t>is committed to activation both onsite and through media channels, including:</w:t>
      </w:r>
    </w:p>
    <w:p w:rsidR="00A710A5" w:rsidRPr="008A2792" w:rsidRDefault="00A710A5" w:rsidP="008A2792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GB"/>
        </w:rPr>
      </w:pPr>
    </w:p>
    <w:p w:rsidR="008A2792" w:rsidRPr="008A2792" w:rsidRDefault="008A2792" w:rsidP="008A2792">
      <w:pPr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  <w:lang w:val="en-GB"/>
        </w:rPr>
      </w:pPr>
      <w:r w:rsidRPr="008A2792">
        <w:rPr>
          <w:rFonts w:ascii="Arial" w:hAnsi="Arial" w:cs="Arial"/>
          <w:sz w:val="22"/>
          <w:szCs w:val="22"/>
          <w:lang w:val="en-GB"/>
        </w:rPr>
        <w:t xml:space="preserve">Series contingency awards, including the </w:t>
      </w:r>
      <w:r w:rsidR="0046145C">
        <w:rPr>
          <w:rFonts w:ascii="Arial" w:hAnsi="Arial" w:cs="Arial"/>
          <w:sz w:val="22"/>
          <w:szCs w:val="22"/>
          <w:lang w:val="en-GB"/>
        </w:rPr>
        <w:t xml:space="preserve">YOKOHAMA </w:t>
      </w:r>
      <w:r w:rsidRPr="008A2792">
        <w:rPr>
          <w:rFonts w:ascii="Arial" w:hAnsi="Arial" w:cs="Arial"/>
          <w:sz w:val="22"/>
          <w:szCs w:val="22"/>
          <w:lang w:val="en-GB"/>
        </w:rPr>
        <w:t>Hard Charger Award</w:t>
      </w:r>
    </w:p>
    <w:p w:rsidR="008A2792" w:rsidRPr="008A2792" w:rsidRDefault="008A2792" w:rsidP="008A2792">
      <w:pPr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  <w:lang w:val="en-GB"/>
        </w:rPr>
      </w:pPr>
      <w:r w:rsidRPr="008A2792">
        <w:rPr>
          <w:rFonts w:ascii="Arial" w:hAnsi="Arial" w:cs="Arial"/>
          <w:sz w:val="22"/>
          <w:szCs w:val="22"/>
          <w:lang w:val="en-GB"/>
        </w:rPr>
        <w:t>Development of a new driver hospitality area at selected events</w:t>
      </w:r>
    </w:p>
    <w:p w:rsidR="00A710A5" w:rsidRDefault="008A2792" w:rsidP="00A710A5">
      <w:pPr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  <w:lang w:val="en-GB"/>
        </w:rPr>
      </w:pPr>
      <w:r w:rsidRPr="008A2792">
        <w:rPr>
          <w:rFonts w:ascii="Arial" w:hAnsi="Arial" w:cs="Arial"/>
          <w:sz w:val="22"/>
          <w:szCs w:val="22"/>
          <w:lang w:val="en-GB"/>
        </w:rPr>
        <w:t>Media activation, including a print advertising campaign</w:t>
      </w:r>
    </w:p>
    <w:p w:rsidR="00A710A5" w:rsidRPr="00A710A5" w:rsidRDefault="00A710A5" w:rsidP="00A710A5">
      <w:pPr>
        <w:ind w:left="720"/>
        <w:jc w:val="both"/>
        <w:rPr>
          <w:rFonts w:ascii="Arial" w:hAnsi="Arial" w:cs="Arial"/>
          <w:sz w:val="22"/>
          <w:szCs w:val="22"/>
          <w:lang w:val="en-GB"/>
        </w:rPr>
      </w:pPr>
    </w:p>
    <w:p w:rsidR="008A2792" w:rsidRDefault="008A2792" w:rsidP="008A2792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GB"/>
        </w:rPr>
      </w:pPr>
      <w:r w:rsidRPr="008A2792">
        <w:rPr>
          <w:rFonts w:ascii="Arial" w:hAnsi="Arial" w:cs="Arial"/>
          <w:sz w:val="22"/>
          <w:szCs w:val="22"/>
          <w:lang w:val="en-GB"/>
        </w:rPr>
        <w:t>“We’re thrilled to bolster our presence within IMSA’s line</w:t>
      </w:r>
      <w:r w:rsidR="00A710A5">
        <w:rPr>
          <w:rFonts w:ascii="Arial" w:hAnsi="Arial" w:cs="Arial"/>
          <w:sz w:val="22"/>
          <w:szCs w:val="22"/>
          <w:lang w:val="en-GB"/>
        </w:rPr>
        <w:t>-</w:t>
      </w:r>
      <w:r w:rsidRPr="008A2792">
        <w:rPr>
          <w:rFonts w:ascii="Arial" w:hAnsi="Arial" w:cs="Arial"/>
          <w:sz w:val="22"/>
          <w:szCs w:val="22"/>
          <w:lang w:val="en-GB"/>
        </w:rPr>
        <w:t>up of world-class series and to be associated with a top-level brand like Porsche,” said</w:t>
      </w:r>
      <w:r w:rsidR="0046145C">
        <w:rPr>
          <w:rFonts w:ascii="Arial" w:hAnsi="Arial" w:cs="Arial"/>
          <w:sz w:val="22"/>
          <w:szCs w:val="22"/>
          <w:lang w:val="en-GB"/>
        </w:rPr>
        <w:t xml:space="preserve"> </w:t>
      </w:r>
      <w:r w:rsidRPr="008A2792">
        <w:rPr>
          <w:rFonts w:ascii="Arial" w:hAnsi="Arial" w:cs="Arial"/>
          <w:sz w:val="22"/>
          <w:szCs w:val="22"/>
          <w:lang w:val="en-GB"/>
        </w:rPr>
        <w:t>Duane Sampson, motorsport manager at Yokohama Tire Corporation. “We will bring the same level of support and s</w:t>
      </w:r>
      <w:r w:rsidR="0046145C">
        <w:rPr>
          <w:rFonts w:ascii="Arial" w:hAnsi="Arial" w:cs="Arial"/>
          <w:sz w:val="22"/>
          <w:szCs w:val="22"/>
          <w:lang w:val="en-GB"/>
        </w:rPr>
        <w:t xml:space="preserve">ervice to competitors in Canada </w:t>
      </w:r>
      <w:r w:rsidRPr="008A2792">
        <w:rPr>
          <w:rFonts w:ascii="Arial" w:hAnsi="Arial" w:cs="Arial"/>
          <w:sz w:val="22"/>
          <w:szCs w:val="22"/>
          <w:lang w:val="en-GB"/>
        </w:rPr>
        <w:t>that we have to the</w:t>
      </w:r>
      <w:r w:rsidR="0046145C">
        <w:rPr>
          <w:rFonts w:ascii="Arial" w:hAnsi="Arial" w:cs="Arial"/>
          <w:sz w:val="22"/>
          <w:szCs w:val="22"/>
          <w:lang w:val="en-GB"/>
        </w:rPr>
        <w:t xml:space="preserve"> </w:t>
      </w:r>
      <w:r w:rsidRPr="008A2792">
        <w:rPr>
          <w:rFonts w:ascii="Arial" w:hAnsi="Arial" w:cs="Arial"/>
          <w:sz w:val="22"/>
          <w:szCs w:val="22"/>
          <w:lang w:val="en-GB"/>
        </w:rPr>
        <w:t>USA</w:t>
      </w:r>
      <w:r w:rsidR="0046145C">
        <w:rPr>
          <w:rFonts w:ascii="Arial" w:hAnsi="Arial" w:cs="Arial"/>
          <w:sz w:val="22"/>
          <w:szCs w:val="22"/>
          <w:lang w:val="en-GB"/>
        </w:rPr>
        <w:t xml:space="preserve"> </w:t>
      </w:r>
      <w:r w:rsidRPr="008A2792">
        <w:rPr>
          <w:rFonts w:ascii="Arial" w:hAnsi="Arial" w:cs="Arial"/>
          <w:sz w:val="22"/>
          <w:szCs w:val="22"/>
          <w:lang w:val="en-GB"/>
        </w:rPr>
        <w:t>series since 2009, as we relish the increased feedback about the perf</w:t>
      </w:r>
      <w:r w:rsidR="0046145C">
        <w:rPr>
          <w:rFonts w:ascii="Arial" w:hAnsi="Arial" w:cs="Arial"/>
          <w:sz w:val="22"/>
          <w:szCs w:val="22"/>
          <w:lang w:val="en-GB"/>
        </w:rPr>
        <w:t>ormance and durability of our ty</w:t>
      </w:r>
      <w:r w:rsidRPr="008A2792">
        <w:rPr>
          <w:rFonts w:ascii="Arial" w:hAnsi="Arial" w:cs="Arial"/>
          <w:sz w:val="22"/>
          <w:szCs w:val="22"/>
          <w:lang w:val="en-GB"/>
        </w:rPr>
        <w:t>res. We’re also excited about the prospect of teams and drivers being able to more easily compete in both series without major setup changes.”</w:t>
      </w:r>
    </w:p>
    <w:p w:rsidR="00A710A5" w:rsidRPr="008A2792" w:rsidRDefault="00A710A5" w:rsidP="008A2792">
      <w:pPr>
        <w:pStyle w:val="StandardWeb"/>
        <w:spacing w:before="0" w:beforeAutospacing="0" w:after="0" w:afterAutospacing="0"/>
        <w:jc w:val="both"/>
        <w:rPr>
          <w:rFonts w:ascii="Arial" w:eastAsiaTheme="minorHAnsi" w:hAnsi="Arial" w:cs="Arial"/>
          <w:sz w:val="22"/>
          <w:szCs w:val="22"/>
          <w:lang w:val="en-GB"/>
        </w:rPr>
      </w:pPr>
    </w:p>
    <w:p w:rsidR="008A2792" w:rsidRDefault="008A2792" w:rsidP="008A2792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GB"/>
        </w:rPr>
      </w:pPr>
      <w:r w:rsidRPr="008A2792">
        <w:rPr>
          <w:rFonts w:ascii="Arial" w:hAnsi="Arial" w:cs="Arial"/>
          <w:sz w:val="22"/>
          <w:szCs w:val="22"/>
          <w:lang w:val="en-GB"/>
        </w:rPr>
        <w:t>The Ultra 94 Pors</w:t>
      </w:r>
      <w:r w:rsidR="00A710A5">
        <w:rPr>
          <w:rFonts w:ascii="Arial" w:hAnsi="Arial" w:cs="Arial"/>
          <w:sz w:val="22"/>
          <w:szCs w:val="22"/>
          <w:lang w:val="en-GB"/>
        </w:rPr>
        <w:t xml:space="preserve">che GT3 Cup Challenge Canada by </w:t>
      </w:r>
      <w:r w:rsidR="0046145C">
        <w:rPr>
          <w:rFonts w:ascii="Arial" w:hAnsi="Arial" w:cs="Arial"/>
          <w:sz w:val="22"/>
          <w:szCs w:val="22"/>
          <w:lang w:val="en-GB"/>
        </w:rPr>
        <w:t xml:space="preserve">YOKOHAMA </w:t>
      </w:r>
      <w:r w:rsidRPr="008A2792">
        <w:rPr>
          <w:rFonts w:ascii="Arial" w:hAnsi="Arial" w:cs="Arial"/>
          <w:sz w:val="22"/>
          <w:szCs w:val="22"/>
          <w:lang w:val="en-GB"/>
        </w:rPr>
        <w:t>will enter its sixth season in 2016, with intense, exciting competition for semi-professional and aspiring professional drivers in the world's most produced race car, the Porsche 911 GT3 Cup.</w:t>
      </w:r>
    </w:p>
    <w:p w:rsidR="00A710A5" w:rsidRPr="008A2792" w:rsidRDefault="00A710A5" w:rsidP="008A2792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GB"/>
        </w:rPr>
      </w:pPr>
    </w:p>
    <w:p w:rsidR="008A2792" w:rsidRPr="008A2792" w:rsidRDefault="008A2792" w:rsidP="008A2792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GB"/>
        </w:rPr>
      </w:pPr>
      <w:r w:rsidRPr="008A2792">
        <w:rPr>
          <w:rFonts w:ascii="Arial" w:hAnsi="Arial" w:cs="Arial"/>
          <w:sz w:val="22"/>
          <w:szCs w:val="22"/>
          <w:lang w:val="en-GB"/>
        </w:rPr>
        <w:t>“We are pleased this relationship with</w:t>
      </w:r>
      <w:r w:rsidR="00A710A5">
        <w:rPr>
          <w:rFonts w:ascii="Arial" w:hAnsi="Arial" w:cs="Arial"/>
          <w:sz w:val="22"/>
          <w:szCs w:val="22"/>
          <w:lang w:val="en-GB"/>
        </w:rPr>
        <w:t xml:space="preserve"> </w:t>
      </w:r>
      <w:r w:rsidR="0046145C">
        <w:rPr>
          <w:rFonts w:ascii="Arial" w:hAnsi="Arial" w:cs="Arial"/>
          <w:sz w:val="22"/>
          <w:szCs w:val="22"/>
          <w:lang w:val="en-GB"/>
        </w:rPr>
        <w:t xml:space="preserve">YOKOHAMA </w:t>
      </w:r>
      <w:r w:rsidRPr="008A2792">
        <w:rPr>
          <w:rFonts w:ascii="Arial" w:hAnsi="Arial" w:cs="Arial"/>
          <w:sz w:val="22"/>
          <w:szCs w:val="22"/>
          <w:lang w:val="en-GB"/>
        </w:rPr>
        <w:t>and IMSA will expand into the Ultra 94 Porsche GT3 Cup Challenge Canada," said</w:t>
      </w:r>
      <w:r w:rsidR="00A710A5">
        <w:rPr>
          <w:rFonts w:ascii="Arial" w:hAnsi="Arial" w:cs="Arial"/>
          <w:sz w:val="22"/>
          <w:szCs w:val="22"/>
          <w:lang w:val="en-GB"/>
        </w:rPr>
        <w:t xml:space="preserve"> </w:t>
      </w:r>
      <w:r w:rsidRPr="008A2792">
        <w:rPr>
          <w:rFonts w:ascii="Arial" w:hAnsi="Arial" w:cs="Arial"/>
          <w:sz w:val="22"/>
          <w:szCs w:val="22"/>
          <w:lang w:val="en-GB"/>
        </w:rPr>
        <w:t>Jens Walther, president and CEO of Porsche Motorsport North America. "This is an important championship among our global single-make series, and our technical and promotio</w:t>
      </w:r>
      <w:r w:rsidR="00A710A5">
        <w:rPr>
          <w:rFonts w:ascii="Arial" w:hAnsi="Arial" w:cs="Arial"/>
          <w:sz w:val="22"/>
          <w:szCs w:val="22"/>
          <w:lang w:val="en-GB"/>
        </w:rPr>
        <w:t xml:space="preserve">nal collaboration with IMSA and </w:t>
      </w:r>
      <w:r w:rsidR="0046145C">
        <w:rPr>
          <w:rFonts w:ascii="Arial" w:hAnsi="Arial" w:cs="Arial"/>
          <w:sz w:val="22"/>
          <w:szCs w:val="22"/>
          <w:lang w:val="en-GB"/>
        </w:rPr>
        <w:t xml:space="preserve">YOKOHAMA </w:t>
      </w:r>
      <w:r w:rsidRPr="008A2792">
        <w:rPr>
          <w:rFonts w:ascii="Arial" w:hAnsi="Arial" w:cs="Arial"/>
          <w:sz w:val="22"/>
          <w:szCs w:val="22"/>
          <w:lang w:val="en-GB"/>
        </w:rPr>
        <w:t>will make it even more attractive for existing and potential drivers and teams.”</w:t>
      </w:r>
    </w:p>
    <w:p w:rsidR="00833EEC" w:rsidRDefault="00833EEC" w:rsidP="008A2792">
      <w:pPr>
        <w:jc w:val="both"/>
        <w:rPr>
          <w:rFonts w:ascii="Arial" w:hAnsi="Arial" w:cs="Arial"/>
          <w:sz w:val="22"/>
          <w:szCs w:val="22"/>
          <w:lang w:val="en-GB"/>
        </w:rPr>
      </w:pPr>
    </w:p>
    <w:p w:rsidR="00A710A5" w:rsidRPr="008A2792" w:rsidRDefault="00A710A5" w:rsidP="008A2792">
      <w:pPr>
        <w:jc w:val="both"/>
        <w:rPr>
          <w:rFonts w:ascii="Arial" w:hAnsi="Arial" w:cs="Arial"/>
          <w:sz w:val="22"/>
          <w:szCs w:val="22"/>
          <w:lang w:val="en-GB"/>
        </w:rPr>
      </w:pPr>
    </w:p>
    <w:sectPr w:rsidR="00A710A5" w:rsidRPr="008A2792" w:rsidSect="00C22B3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4D5D" w:rsidRDefault="00C04D5D" w:rsidP="00B25742">
      <w:r>
        <w:separator/>
      </w:r>
    </w:p>
  </w:endnote>
  <w:endnote w:type="continuationSeparator" w:id="0">
    <w:p w:rsidR="00C04D5D" w:rsidRDefault="00C04D5D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60878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4D5D" w:rsidRDefault="00C04D5D" w:rsidP="00B25742">
      <w:r>
        <w:separator/>
      </w:r>
    </w:p>
  </w:footnote>
  <w:footnote w:type="continuationSeparator" w:id="0">
    <w:p w:rsidR="00C04D5D" w:rsidRDefault="00C04D5D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60878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FA12F7"/>
    <w:multiLevelType w:val="multilevel"/>
    <w:tmpl w:val="9C248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0878"/>
    <w:rsid w:val="000670B9"/>
    <w:rsid w:val="00067458"/>
    <w:rsid w:val="0007140A"/>
    <w:rsid w:val="000715E3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2302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5E48"/>
    <w:rsid w:val="002572B8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2855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876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145C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502E8B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33EEC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A2792"/>
    <w:rsid w:val="008B05D8"/>
    <w:rsid w:val="008B4954"/>
    <w:rsid w:val="008C2946"/>
    <w:rsid w:val="008C59C0"/>
    <w:rsid w:val="008C7707"/>
    <w:rsid w:val="008D56EF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923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2A98"/>
    <w:rsid w:val="00A15A12"/>
    <w:rsid w:val="00A16CFA"/>
    <w:rsid w:val="00A16ECF"/>
    <w:rsid w:val="00A3398D"/>
    <w:rsid w:val="00A36116"/>
    <w:rsid w:val="00A40E12"/>
    <w:rsid w:val="00A41960"/>
    <w:rsid w:val="00A57919"/>
    <w:rsid w:val="00A710A5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0E9E"/>
    <w:rsid w:val="00CF610D"/>
    <w:rsid w:val="00D03610"/>
    <w:rsid w:val="00D063ED"/>
    <w:rsid w:val="00D104AB"/>
    <w:rsid w:val="00D259A1"/>
    <w:rsid w:val="00D40FA3"/>
    <w:rsid w:val="00D46623"/>
    <w:rsid w:val="00D52089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C7C2A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7233"/>
    <w:rsid w:val="00F63777"/>
    <w:rsid w:val="00F86804"/>
    <w:rsid w:val="00F90852"/>
    <w:rsid w:val="00F92AE3"/>
    <w:rsid w:val="00FC1E3E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character" w:styleId="Fett">
    <w:name w:val="Strong"/>
    <w:basedOn w:val="Absatz-Standardschriftart"/>
    <w:uiPriority w:val="22"/>
    <w:qFormat/>
    <w:rsid w:val="00833EEC"/>
    <w:rPr>
      <w:b/>
      <w:bCs/>
    </w:rPr>
  </w:style>
  <w:style w:type="character" w:styleId="Hervorhebung">
    <w:name w:val="Emphasis"/>
    <w:basedOn w:val="Absatz-Standardschriftart"/>
    <w:uiPriority w:val="20"/>
    <w:qFormat/>
    <w:rsid w:val="00833EE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65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8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9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6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392</Words>
  <Characters>2474</Characters>
  <Application>Microsoft Office Word</Application>
  <DocSecurity>0</DocSecurity>
  <Lines>20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maren</cp:lastModifiedBy>
  <cp:revision>4</cp:revision>
  <cp:lastPrinted>2014-08-28T15:02:00Z</cp:lastPrinted>
  <dcterms:created xsi:type="dcterms:W3CDTF">2016-01-15T10:54:00Z</dcterms:created>
  <dcterms:modified xsi:type="dcterms:W3CDTF">2016-01-15T14:09:00Z</dcterms:modified>
</cp:coreProperties>
</file>